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dcb3f76cb89516cb60de8e74b7548e7600ce7"/>
    <w:p>
      <w:pPr>
        <w:pStyle w:val="Heading3"/>
      </w:pPr>
      <w:r>
        <w:t xml:space="preserve">Сотрудники полиции Северо-Западного округа задержали мужчину, подозреваемого в попытке мошенничества в сфере кредитования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Тушино задержали подозреваемого в покушении на мошенничество в сфере кредитования.</w:t>
      </w:r>
    </w:p>
    <w:p>
      <w:pPr>
        <w:pStyle w:val="BodyText"/>
      </w:pPr>
      <w:r>
        <w:t xml:space="preserve">В полицию поступило сообщение от представителя одного из столичных банков о попытке мошенничества. По его словам, в представительство банка, расположенное в сетевом магазине техники, обратился мужчина с заявлением на оформление ноутбука по программе беспроцентной рассрочки. Клиент предоставил паспорт, на основании которого попытался получить кредит на сумму свыше 140 тысяч рублей.</w:t>
      </w:r>
    </w:p>
    <w:p>
      <w:pPr>
        <w:pStyle w:val="BodyText"/>
      </w:pPr>
      <w:r>
        <w:t xml:space="preserve">При проверке представленного документа у сотрудника банка возникли сомнения в его подлинности, и он обратился в полицию. В результате оперативно-розыскных мероприятий сотрудники полиции задержали подозреваемого. Им оказался 38-летний житель Санкт-Петербурга.</w:t>
      </w:r>
    </w:p>
    <w:p>
      <w:pPr>
        <w:pStyle w:val="BodyText"/>
      </w:pPr>
      <w:r>
        <w:t xml:space="preserve">По данному факту следствием ОМВД России по району Южное Тушино возбуждено уголовное дело по признакам преступления, предусмотренного ст. 30 УК РФ «Приготовление к преступлению и покушение на преступление» и ст. 159.1 УК РФ «Мошенничество в сфере кредитования». В отношении подозреваемого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http://mitino.mos.ru/presscenter/important/detail/8079400.html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79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79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2025-06-21T08:07:36Z</dcterms:created>
  <dcterms:modified xsi:type="dcterms:W3CDTF">2025-06-21T08:07:36Z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