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спасая-одну-жизнь-спасаешь-вселенную"/>
    <w:p>
      <w:pPr>
        <w:pStyle w:val="Heading3"/>
      </w:pPr>
      <w:r>
        <w:t xml:space="preserve">Спасая одну жизнь – спасаешь вселенную</w:t>
      </w:r>
    </w:p>
    <w:p>
      <w:pPr>
        <w:pStyle w:val="FirstParagraph"/>
      </w:pPr>
      <w:r>
        <w:t xml:space="preserve">23.07.2019</w:t>
      </w:r>
    </w:p>
    <w:p>
      <w:pPr>
        <w:pStyle w:val="BodyText"/>
      </w:pPr>
      <w:r>
        <w:rPr>
          <w:iCs/>
          <w:i/>
        </w:rPr>
        <w:t xml:space="preserve">Под таким девизом на территории учебного полигона для подготовки пожарных и спасателей в Апаринках состоялось закрытие пилотного проекта «Лето в новом формате: помощники спасателей», в котором сотрудники Департамента ГОЧСиПБ обучали учащихся московских школ спасательному делу.</w:t>
      </w:r>
    </w:p>
    <w:p>
      <w:pPr>
        <w:pStyle w:val="BodyText"/>
      </w:pPr>
      <w:r>
        <w:t xml:space="preserve">Проект «Помощники спасателей» реализовался в рамках программы «Лето в новом формате» ГБУ «Моя карьера» совместно с Департаментом гражданской обороны, чрезвычайных ситуаций и пожарной безопасности города Москвы, при участии Православного Свято-Тихоновского Государственного Университета, и ГБУ «Центр поддержки семьи и детства».</w:t>
      </w:r>
    </w:p>
    <w:p>
      <w:pPr>
        <w:pStyle w:val="BodyText"/>
      </w:pPr>
      <w:r>
        <w:t xml:space="preserve">«Для Департамента ГОЧСиПБ это первый опыт участия в подобных проектах совместно с Департаментом труда и социальной защиты города Москвы и для нас было большим удовольствием работать над ним, – рассказывает заместитель руководителя Департамента ГОЧСиПБ Андрей Игоревич Иванов. – Ребята познакомились со спасательным делом, работой диспетчеров, принимающих экстренные вызовы от населения. Теперь они подготовлены к различным нештатным жизненным ситуациям и понимают, как нужно действовать и могут помочь окружающим. Мы надеемся, что для ребят, которые прошли у нас обучение, это период взросления и понимания сложности современного мира, в котором безопасность важная составляющая. Поэтому знание пожарно-спасательных вопросов необходимо каждому человеку. Кроме знаний, наши занятия и общение с ребятами несло воспитательный заряд, направленный на готовность помогать людям. Мы понимаем, что на смену действующим пожарным и спасателям придут смелые и мотивированные люди, может быть даже из этих мальчишек и девчонок. Надеюсь, что этот проект будет продолжен, привлечет внимание к вопросам безопасности и поможет в выборе профессии. А сотрудники Департамента ГОЧСиПБ, всегда готовы поддержать и проводить подобные акции».</w:t>
      </w:r>
    </w:p>
    <w:p>
      <w:pPr>
        <w:pStyle w:val="BodyText"/>
      </w:pPr>
      <w:r>
        <w:t xml:space="preserve">Основными целями проекта было обучение методам самоспасения, оказания первой доврачебной помощи. Во время занятий дети посетили пожарно-спасательный центр, Московскую городскую поисково-спасательную службу на водных объектах, службу Системы 112. Где, им рассказали о правилах безопасного поведения на водных объектах, провели мастер-классы по оказанию первой помощи пострадавшим и проведению сердечно-лёгочной реанимации на специальном тренажёре-манекене.</w:t>
      </w:r>
    </w:p>
    <w:p>
      <w:pPr>
        <w:pStyle w:val="BodyText"/>
      </w:pPr>
      <w:r>
        <w:t xml:space="preserve">Спасатели ПСС «Борисовская», «Кировская», «Строгино», «Кунцево», «Кожухово» и других станций обучали детей подаче спасательного круга – правда, с тяжёлым снарядом не у всех получалось справиться с первого раза и некоторые пробовали свои силы ещё раз. Все желающие могли изучить спасательный катер: для чего он служит, куда выезжает, какое снаряжение и оборудование хранится в его бесконечных отсеках, нишах и полочках. Зачем нужны телескопические спасательные удочки, устройство спасения из ледяной полыньи и водолазная станция быстрого развёртывания.</w:t>
      </w:r>
    </w:p>
    <w:p>
      <w:pPr>
        <w:pStyle w:val="BodyText"/>
      </w:pPr>
      <w:r>
        <w:t xml:space="preserve">Эти экскурсии способствовали профориентации, и дети смогли понять, что собой представляет работа пожарного и спасателя.</w:t>
      </w:r>
    </w:p>
    <w:p>
      <w:pPr>
        <w:pStyle w:val="BodyText"/>
      </w:pPr>
      <w:r>
        <w:t xml:space="preserve">Всего в сборах участвовало около двухсот детей в возрасте от 14 до 17 лет, которые были разделены на 12 команд.</w:t>
      </w:r>
    </w:p>
    <w:p>
      <w:pPr>
        <w:pStyle w:val="BodyText"/>
      </w:pPr>
      <w:r>
        <w:t xml:space="preserve">19 июля на территории учебно-тренировочного полигона Пожарно-спасательного центра Департамента ГОЧСиПБ в Апаринках юные помощники спасателей вновь собрались все вместе. Пришло время сдавать зачёты и показывать приобретённые за время обучения знания и навыки. 12 команд поочерёдно сдавали нормативы, для этого на полигоне было организовано 4 учебные точки, на которых ребята демонстрировали все то, чему научились в течении четырех недель. Сдавали нормативы по спасению с высоты и на воде, оказанию первой помощи пострадавшим при ЧС, проведению аварийно-спасательных работ с использованием альпинистского снаряжения, умение работать с пожарно-техническим оборудованием, оказание первой помощи пострадавшим, вязание узлов, надевание пожарных боёвок и тушение возгораний.</w:t>
      </w:r>
    </w:p>
    <w:p>
      <w:pPr>
        <w:pStyle w:val="BodyText"/>
      </w:pPr>
      <w:r>
        <w:t xml:space="preserve">Ребят не смутил ни дождь, ни прохладная погода. Молодость, позитив, улыбки, шутки, здоровый оптимизм, - все это помогло справиться с поставленными задачами. По завершению, всем участникам проекта в торжественной обстановке вручили сертификаты и свидетельства о прохождении обучения и памятные подарки.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51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вава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511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3%20(2)цвцвц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http://mitino.mos.ru/presscenter/important/detail/8237166.html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Митино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8237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8237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2025-05-19T23:36:01Z</dcterms:created>
  <dcterms:modified xsi:type="dcterms:W3CDTF">2025-05-19T23:36:01Z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