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ef0141aeabfb6c5c3ab20b334269c45e5c9a28"/>
    <w:p>
      <w:pPr>
        <w:pStyle w:val="Heading3"/>
      </w:pPr>
      <w:r>
        <w:t xml:space="preserve">Федеральная кадастровая палата проведет профподготовку кадастровых инженеров</w:t>
      </w:r>
    </w:p>
    <w:p>
      <w:pPr>
        <w:pStyle w:val="FirstParagraph"/>
      </w:pPr>
      <w:r>
        <w:t xml:space="preserve">18.10.2019</w:t>
      </w:r>
    </w:p>
    <w:p>
      <w:pPr>
        <w:pStyle w:val="BodyText"/>
      </w:pPr>
      <w:r>
        <w:rPr>
          <w:iCs/>
          <w:i/>
        </w:rPr>
        <w:t xml:space="preserve">Онлайн-обучение в Корпоративном университете ФКП будет доступно для 20 тысяч специалистов. 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Федеральная кадастровая палата совместно с крупнейшим отраслевым центром - Московским институтом геодезии и картографии (МИИГАиК) -запустит работу Корпоративного университета в области землеустройства для повышения квалификации кадастровых инженеров.</w:t>
      </w:r>
    </w:p>
    <w:p>
      <w:pPr>
        <w:pStyle w:val="BodyText"/>
      </w:pPr>
      <w:r>
        <w:t xml:space="preserve"> Главная причина совместной подготовки онлайн-курса для кадастровых инженеров - отсутствие в сфере профильного дополнительного профессионального образования обучающих услуг, которые в полной мере решали бы задачи повышения квалификации. Согласно действующему законодательству, кадастровые инженеры раз в три года обязаны подтверждать право ведения профессиональной деятельности. К 2020 году подтвердить квалификацию должны около 10 тысяч специалистов в области землеустройства. Всего, как отмечают эксперты, в России трудятся более 20 тысяч кадастровых инженеров.</w:t>
      </w:r>
    </w:p>
    <w:p>
      <w:pPr>
        <w:pStyle w:val="BodyText"/>
      </w:pPr>
      <w:r>
        <w:br/>
      </w:r>
    </w:p>
    <w:p>
      <w:pPr>
        <w:pStyle w:val="BodyText"/>
      </w:pPr>
      <w:r>
        <w:rPr>
          <w:iCs/>
          <w:i/>
        </w:rPr>
        <w:t xml:space="preserve"> «Высокая квалификация любого специалиста является залогом качественного результата его работы. Объединив широкую теоретическую базу ведущих отраслевых вузов страны и практические наработки Кадастровой палаты, мы получили уникальный образовательный курс, который позволит существенно повысить качество работы профильных специалистов, и, как следствие, - снизить количество отказов при постановке недвижимости на учет»</w:t>
      </w:r>
      <w:r>
        <w:t xml:space="preserve">, - отметил</w:t>
      </w:r>
      <w:r>
        <w:t xml:space="preserve"> </w:t>
      </w:r>
      <w:r>
        <w:rPr>
          <w:bCs/>
          <w:b/>
        </w:rPr>
        <w:t xml:space="preserve">глава Федеральной кадастровой палаты Парвиз Тухтасунов.</w:t>
      </w:r>
    </w:p>
    <w:p>
      <w:pPr>
        <w:pStyle w:val="BodyText"/>
      </w:pPr>
      <w:r>
        <w:br/>
      </w:r>
    </w:p>
    <w:p>
      <w:pPr>
        <w:pStyle w:val="BodyText"/>
      </w:pPr>
    </w:p>
    <w:p>
      <w:pPr>
        <w:pStyle w:val="BodyText"/>
      </w:pPr>
      <w:r>
        <w:rPr>
          <w:iCs/>
          <w:i/>
        </w:rPr>
        <w:t xml:space="preserve">«В условиях быстро меняющегося, развивающегося законодательства в сфере недвижимости, необходимость в повышении профессиональных навыков становится необходимым условием успешной работы в любой организации. Прохождение онлайн-обучения в Корпоративном университете Федеральной кадастровой палаты позволит кадастровым инженерам усовершенствовать свои знания, повысить качество подготавливаемых межевых и технических планов, а также других документов, необходимых для осуществления кадастрового учета»,</w:t>
      </w:r>
      <w:r>
        <w:t xml:space="preserve"> </w:t>
      </w:r>
      <w:r>
        <w:t xml:space="preserve">- добавила</w:t>
      </w:r>
      <w:r>
        <w:t xml:space="preserve"> </w:t>
      </w:r>
      <w:r>
        <w:rPr>
          <w:bCs/>
          <w:b/>
        </w:rPr>
        <w:t xml:space="preserve">директор Кадастровой палаты по Москве Елена Спиридонова.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Программа обучения кадастровых инженеров включает 11 блоков длительностью более 40 часов. В нее входит изучение действующей законодательной базы, а также различных видов кадастровых работ - от корректного проведения межевания или обследования объекта недвижимости до правильного оформления итоговой документации. Особое внимание уделяется вопросу ответственности кадастровых инженеров.</w:t>
      </w:r>
    </w:p>
    <w:p>
      <w:pPr>
        <w:pStyle w:val="BodyText"/>
      </w:pPr>
      <w:r>
        <w:br/>
      </w:r>
    </w:p>
    <w:p>
      <w:pPr>
        <w:pStyle w:val="BodyText"/>
      </w:pPr>
      <w:r>
        <w:rPr>
          <w:iCs/>
          <w:i/>
        </w:rPr>
        <w:t xml:space="preserve"> «С начала 2019 года экспертами Кадастровой палаты по Москве обработано порядка 65 тысяч документов, необходимых для осуществления государственного кадастрового учета, подготовленных более 1,5 тысячами кадастровых инженеров»,</w:t>
      </w:r>
      <w:r>
        <w:t xml:space="preserve"> </w:t>
      </w:r>
      <w:r>
        <w:t xml:space="preserve">- сообщила</w:t>
      </w:r>
      <w:r>
        <w:t xml:space="preserve"> </w:t>
      </w:r>
      <w:r>
        <w:rPr>
          <w:bCs/>
          <w:b/>
        </w:rPr>
        <w:t xml:space="preserve">Елена Спиридонова.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3 Обучение пройдет дистанционно. университет будет представлен на онлайн- платформе. Подтверждением успешного прохождения курса послужат сразу два документа: удостоверение МИЛII'АиКа установленного образца и сертификат Федеральной кадастровой палаты.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http://mitino.mos.ru/presscenter/important/detail/8428502.html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842850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842850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2025-08-05T21:52:01Z</dcterms:created>
  <dcterms:modified xsi:type="dcterms:W3CDTF">2025-08-05T21:52:01Z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