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19391a10f759909ebdb330191c5895b118c47"/>
    <w:p>
      <w:pPr>
        <w:pStyle w:val="Heading3"/>
      </w:pPr>
      <w:r>
        <w:t xml:space="preserve">Горячая линия по вопросам качества и безопасности молочной продукции и срокам годности.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   Территориальный отдел Управления Роспотребнадзора по городу Москве в Северо-Западном административном округе города Москвы с 25 января по 5 февраля 2021г. организовал горячую линию для приема информации от граждан по вопросам качества и безопасности молочной продукции и срокам годности. </w:t>
      </w:r>
    </w:p>
    <w:p>
      <w:pPr>
        <w:pStyle w:val="BodyText"/>
      </w:pPr>
      <w:r>
        <w:t xml:space="preserve">    Обращения граждан принимаются по телефону: 8(499)190-42-11 с 09.00 до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http://mitino.mos.ru/presscenter/important/detail/9657247.html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57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57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2023-07-26T11:29:27Z</dcterms:created>
  <dcterms:modified xsi:type="dcterms:W3CDTF">2023-07-26T11:29:27Z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