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540b1f6fb5c64fe4f4c36b2579bdc7d38ee7f1"/>
    <w:p>
      <w:pPr>
        <w:pStyle w:val="Heading3"/>
      </w:pPr>
      <w:r>
        <w:t xml:space="preserve">С наступающим праздником - Международным женским днем</w:t>
      </w:r>
    </w:p>
    <w:p>
      <w:pPr>
        <w:pStyle w:val="FirstParagraph"/>
      </w:pPr>
      <w:r>
        <w:t xml:space="preserve">04.03.2021</w:t>
      </w:r>
    </w:p>
    <w:p>
      <w:pPr>
        <w:pStyle w:val="BodyText"/>
      </w:pPr>
      <w:r>
        <w:drawing>
          <wp:inline>
            <wp:extent cx="5334000" cy="68994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С%20Международным%20женским%20днём!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899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http://mitino.mos.ru/presscenter/important/detail/9759152.html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97591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97591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2025-08-05T21:52:00Z</dcterms:created>
  <dcterms:modified xsi:type="dcterms:W3CDTF">2025-08-05T21:52:00Z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