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7a8297376c9383c3b840271e3fc79809e3aff3a"/>
    <w:p>
      <w:pPr>
        <w:pStyle w:val="Heading3"/>
      </w:pPr>
      <w:r>
        <w:t xml:space="preserve">Михаил Барщевский: Общественный штаб на данный момент не выявил нарушения</w:t>
      </w:r>
    </w:p>
    <w:p>
      <w:pPr>
        <w:pStyle w:val="FirstParagraph"/>
      </w:pPr>
      <w:r>
        <w:t xml:space="preserve">14.09.2014</w:t>
      </w:r>
    </w:p>
    <w:p>
      <w:pPr>
        <w:pStyle w:val="BodyText"/>
      </w:pPr>
      <w:r>
        <w:t xml:space="preserve">Общественный штаб наблюдателей за выборами в Мосгордуму начал свою работу в 7:30 и уже подвёл итоги за первые два часа работы. По Михаила Барщевского (главы штаба), на 10 часов утра каких-либо ни каких нарушений не обнаружено. Возникли спорные моменты но видеогруппа отсмотрела все материалы.</w:t>
      </w:r>
    </w:p>
    <w:p>
      <w:pPr>
        <w:pStyle w:val="BodyText"/>
      </w:pPr>
      <w:r>
        <w:br/>
      </w:r>
    </w:p>
    <w:p>
      <w:pPr>
        <w:pStyle w:val="BodyText"/>
      </w:pPr>
      <w:r>
        <w:t xml:space="preserve">«Волонтеры из нашего видеоцентра завалили нас сообщениями о нарушениях, когда им казалось, что-то не так, но эти опасения не оправдывались. Все проверили – нарушений пока нет», - отметил Барщевский.</w:t>
      </w:r>
    </w:p>
    <w:p>
      <w:pPr>
        <w:pStyle w:val="BodyText"/>
      </w:pPr>
      <w:r>
        <w:br/>
      </w:r>
    </w:p>
    <w:p>
      <w:pPr>
        <w:pStyle w:val="BodyText"/>
      </w:pPr>
      <w:r>
        <w:t xml:space="preserve">Но одно происшествие было утром – на одном из участке 20 минут не работали камеры.</w:t>
      </w:r>
    </w:p>
    <w:p>
      <w:pPr>
        <w:pStyle w:val="BodyText"/>
      </w:pPr>
      <w:r>
        <w:br/>
      </w:r>
    </w:p>
    <w:p>
      <w:pPr>
        <w:pStyle w:val="BodyText"/>
      </w:pPr>
      <w:r>
        <w:t xml:space="preserve">«Возможно, случился какой-то технический сбой», - предположил глава штаба.</w:t>
      </w:r>
    </w:p>
    <w:p>
      <w:pPr>
        <w:pStyle w:val="BodyText"/>
      </w:pPr>
      <w:r>
        <w:t xml:space="preserve">При этом наблюдатели дежурившие на участке не отметили на этот момент никаких нарушений.</w:t>
      </w:r>
    </w:p>
    <w:p>
      <w:pPr>
        <w:pStyle w:val="BodyText"/>
      </w:pPr>
      <w:r>
        <w:br/>
      </w:r>
    </w:p>
    <w:p>
      <w:pPr>
        <w:pStyle w:val="BodyText"/>
      </w:pPr>
      <w:r>
        <w:t xml:space="preserve">Помимо видеонаблюдателей, есть наблюдатели на участках, у них произошел странный случай.</w:t>
      </w:r>
    </w:p>
    <w:p>
      <w:pPr>
        <w:pStyle w:val="BodyText"/>
      </w:pPr>
      <w:r>
        <w:t xml:space="preserve">«Звоним на участок, просим подозвать какого-нибудь наблюдателя. Подходит человек, спрашиваем его, кого он представляет. Он говорит, "Самбо-70". Мы сначала опешили, а потом до нас доходит, что это наблюдатель от самовыдвиженца. Но звучало это гордо», - рассказывает Барщевский.</w:t>
      </w:r>
    </w:p>
    <w:p>
      <w:pPr>
        <w:pStyle w:val="BodyText"/>
      </w:pPr>
      <w:r>
        <w:br/>
      </w:r>
    </w:p>
    <w:p>
      <w:pPr>
        <w:pStyle w:val="BodyText"/>
      </w:pPr>
      <w:r>
        <w:t xml:space="preserve">Напомним, в самом штабе работают представители всех политических партий, которые также держат связь со своими наблюдателями. Работают без конфликтов, кооперативно, отметил Барщевский. Также он отметил, что на этапе досрочного голосования нарушений практически не выявлено.</w:t>
      </w:r>
    </w:p>
    <w:p>
      <w:pPr>
        <w:pStyle w:val="BodyText"/>
      </w:pPr>
      <w:r>
        <w:br/>
      </w:r>
    </w:p>
    <w:p>
      <w:pPr>
        <w:pStyle w:val="BodyText"/>
      </w:pPr>
      <w:r>
        <w:t xml:space="preserve">Адрес страницы:</w:t>
      </w:r>
      <w:r>
        <w:t xml:space="preserve"> </w:t>
      </w:r>
      <w:hyperlink r:id="rId20">
        <w:r>
          <w:rPr>
            <w:rStyle w:val="Hyperlink"/>
          </w:rPr>
          <w:t xml:space="preserve">http://mitino.mos.ru/presscenter/news/detail/1284402.html</w:t>
        </w:r>
      </w:hyperlink>
    </w:p>
    <w:p>
      <w:pPr>
        <w:pStyle w:val="BodyText"/>
      </w:pPr>
      <w:hyperlink r:id="rId21">
        <w:r>
          <w:rPr>
            <w:rStyle w:val="Hyperlink"/>
          </w:rPr>
          <w:t xml:space="preserve">Управа района Митино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mitino.mos.ru" TargetMode="External" /><Relationship Type="http://schemas.openxmlformats.org/officeDocument/2006/relationships/hyperlink" Id="rId20" Target="http://mitino.mos.ru/presscenter/news/detail/1284402.html" TargetMode="External" /></Relationships>
</file>

<file path=word/_rels/footnotes.xml.rels><?xml version="1.0" encoding="UTF-8"?><Relationships xmlns="http://schemas.openxmlformats.org/package/2006/relationships"><Relationship Type="http://schemas.openxmlformats.org/officeDocument/2006/relationships/hyperlink" Id="rId21" Target="http://mitino.mos.ru" TargetMode="External" /><Relationship Type="http://schemas.openxmlformats.org/officeDocument/2006/relationships/hyperlink" Id="rId20" Target="http://mitino.mos.ru/presscenter/news/detail/128440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2025-08-05T21:49:50Z</dcterms:created>
  <dcterms:modified xsi:type="dcterms:W3CDTF">2025-08-05T21:49:50Z</dcterms:modified>
</cp:coreProperties>
</file>

<file path=docProps/custom.xml><?xml version="1.0" encoding="utf-8"?>
<Properties xmlns="http://schemas.openxmlformats.org/officeDocument/2006/custom-properties" xmlns:vt="http://schemas.openxmlformats.org/officeDocument/2006/docPropsVTypes"/>
</file>