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085ea5dca1495e2b503b3d66b235323fd4b26"/>
    <w:p>
      <w:pPr>
        <w:pStyle w:val="Heading3"/>
      </w:pPr>
      <w:r>
        <w:t xml:space="preserve">Олимпийский чемпион по шорт-треку Виктор Ан провёл встречу с «Активными гражданами»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rPr>
          <w:bCs/>
          <w:b/>
        </w:rPr>
        <w:t xml:space="preserve">В Москве в ледовом дворце спорткомплекса «Крылатское» состоялся чемпионат мира по шорт-треку. В феврале в системе электронных референдумов «Активный гражданин» проводилась акция, 20 победителей которой смогли встретится с заслуженным мастером спорта России, шестикратным олимпийским чемпионом и 20-кратным чемпионом мира по шорт-треку Виктором Аном.</w:t>
      </w:r>
    </w:p>
    <w:p>
      <w:pPr>
        <w:pStyle w:val="BodyText"/>
      </w:pPr>
      <w:r>
        <w:t xml:space="preserve">На встрече Виктор Ан рассказал о себе и своей карьере, дал ответы на интересующие вопросы, и провёл со всеми автограф и фото сессию.</w:t>
      </w:r>
    </w:p>
    <w:p>
      <w:pPr>
        <w:pStyle w:val="BodyText"/>
      </w:pPr>
      <w:r>
        <w:t xml:space="preserve">Он заявил, что крайне расстроен, что по причине многократных болезней не смог хорошо подготовится к чемпионату мира и показать отличный результат.</w:t>
      </w:r>
    </w:p>
    <w:p>
      <w:pPr>
        <w:pStyle w:val="BodyText"/>
      </w:pPr>
      <w:r>
        <w:t xml:space="preserve">Кроме встречи с Виктором Аном победители смогли посетить и сам чемпионат мира по шорт-треку.</w:t>
      </w:r>
    </w:p>
    <w:p>
      <w:pPr>
        <w:pStyle w:val="BodyText"/>
      </w:pPr>
      <w:r>
        <w:t xml:space="preserve">Для победы в акции, «ативным гражданам» надо было с 10 февраля по 1 марта 2015 года набрать наибольшее количество баллов в проекте «Активный гражданин».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http://mitino.mos.ru/presscenter/news/detail/1661034.html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61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61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2024-08-13T15:51:46Z</dcterms:created>
  <dcterms:modified xsi:type="dcterms:W3CDTF">2024-08-13T15:51:46Z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