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593e9f51e2c03184e30f44e796c451b416dec8"/>
    <w:p>
      <w:pPr>
        <w:pStyle w:val="Heading3"/>
      </w:pPr>
      <w:r>
        <w:t xml:space="preserve">ФМС России поддержало предложение столичных властей о продлении сроков действия ранее выданных патентов для мигрантов на один год</w:t>
      </w:r>
    </w:p>
    <w:p>
      <w:pPr>
        <w:pStyle w:val="FirstParagraph"/>
      </w:pPr>
      <w:r>
        <w:t xml:space="preserve">23.03.2015</w:t>
      </w:r>
    </w:p>
    <w:p>
      <w:pPr>
        <w:pStyle w:val="BodyText"/>
      </w:pPr>
      <w:r>
        <w:rPr>
          <w:bCs/>
          <w:b/>
        </w:rPr>
        <w:t xml:space="preserve">Как указано в соответствующем распоряжении ФМС России, в соответствии со статьёй 6 Федерального закона «О правовом положении иностранных граждан в России» продлевается срок действия патентов, выданных в 2014 году на территории г. Москвы на один год со дня выдачи патента.</w:t>
      </w:r>
    </w:p>
    <w:p>
      <w:pPr>
        <w:pStyle w:val="BodyText"/>
      </w:pPr>
      <w:r>
        <w:t xml:space="preserve">По словам Министра Правительства Москвы, руководителя Департамента экономической политики и развития города Максима Решетникова, принятые ФМС России меры позволят гражданам СНГ, легально работающим в Москве, в разумные сроки и в комфортных условиях пройти все необходимые процедуры для оформления патентов нового образца.</w:t>
      </w:r>
    </w:p>
    <w:p>
      <w:pPr>
        <w:pStyle w:val="BodyText"/>
      </w:pPr>
      <w:r>
        <w:t xml:space="preserve">С целью реализации новых правил миграционной политики 12 января 2015 года в Москве начал свою работу Многофункциональный миграционный центр (ММЦ). С 17 марта этого года ММЦ переведен на круглосуточный режим работы, а также установлен новый медицинский корпус, что позволило увеличить пропускную способность центра до 2500 человек в день. Со второго полугодия 2015 года будет введено в эксплуатацию основное здание Центра, что позволит оказывать услуги 5000 человек в день.</w:t>
      </w:r>
    </w:p>
    <w:p>
      <w:pPr>
        <w:pStyle w:val="BodyText"/>
      </w:pPr>
      <w:r>
        <w:t xml:space="preserve">На прошлой неделе Члены Совета по межнациональным отношениям при Президенте Российской Федерации при посещении Многофункционального миграционного центра Москвы высоко оценили работу данного бюджетного учреждения.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http://mitino.mos.ru/presscenter/news/detail/1677161.html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67716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news/detail/167716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2025-02-16T09:20:19Z</dcterms:created>
  <dcterms:modified xsi:type="dcterms:W3CDTF">2025-02-16T09:20:19Z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