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74b314f43a79c47f83317b613fe73f6384ddfab"/>
    <w:p>
      <w:pPr>
        <w:pStyle w:val="Heading3"/>
      </w:pPr>
      <w:r>
        <w:t xml:space="preserve">На встрече главы управы района Митино рассказали о работе с льготными категориями граждан</w:t>
      </w:r>
    </w:p>
    <w:p>
      <w:pPr>
        <w:pStyle w:val="FirstParagraph"/>
      </w:pPr>
      <w:r>
        <w:t xml:space="preserve">16.04.2015</w:t>
      </w:r>
    </w:p>
    <w:p>
      <w:pPr>
        <w:pStyle w:val="BodyText"/>
      </w:pPr>
      <w:r>
        <w:rPr>
          <w:bCs/>
          <w:b/>
        </w:rPr>
        <w:t xml:space="preserve">15 апреля 2015 года состоялась встреча главы управы района Митино Воробьевой В.Д. с жителями в ГБОУ Школа № 1191. Темой встречи было несколько вопросов. Первый – о работе с льготными категориями граждан (во взаимодействии с органами социальной защиты населения), и второй – о планируемых мероприятиях по благоустройству территорий ОПК №22 «Митинский лесопарк» и ПИП «Тушинский» в 2015 году.</w:t>
      </w:r>
    </w:p>
    <w:p>
      <w:pPr>
        <w:pStyle w:val="BodyText"/>
      </w:pPr>
      <w:r>
        <w:t xml:space="preserve">По первому вопросу сначала выступала директор Комплексного центра социального обслуживания населения «Митино» - Зудина Галина Владимировна. Также по этому вопросу выступила заместитель директора центра социальной защиты населения района Митино – Цибульская Марина Анатольевна. Марина Анатольевна рассказывала о новых формах работы с населением в ее управлении.</w:t>
      </w:r>
    </w:p>
    <w:p>
      <w:pPr>
        <w:pStyle w:val="BodyText"/>
      </w:pPr>
      <w:r>
        <w:t xml:space="preserve">После ее выступления было несколько вопросов от жителей пенсионного возраста. Одним из которых был – как можно получить ветерана труда? Цибульская М.А. объяснила порядок получения такого звания: «Нужен не только непрерывной стаж не менее 20 лет, но и правительственные награды».</w:t>
      </w:r>
    </w:p>
    <w:p>
      <w:pPr>
        <w:pStyle w:val="BodyText"/>
      </w:pPr>
      <w:r>
        <w:t xml:space="preserve">После нее выступала заместитель директора центра социальной помощи семье и детям «Благополучие» – Беляева Наталия Викторовна. Она подробно рассказала о работе центра. Данное учреждение работает с малоимущими и неблагополучным семьями, оказывает им гуманитарную, психологическую и бытовую помощь. Они организовывают лагерь для детей, которые по каким-либо причинам остались в городе, на летний период.</w:t>
      </w:r>
    </w:p>
    <w:p>
      <w:pPr>
        <w:pStyle w:val="BodyText"/>
      </w:pPr>
      <w:hyperlink r:id="rId20">
        <w:r>
          <w:rPr>
            <w:rStyle w:val="Hyperlink"/>
          </w:rPr>
          <w:t xml:space="preserve">По второму вопросу</w:t>
        </w:r>
      </w:hyperlink>
      <w:r>
        <w:t xml:space="preserve"> выступала заместитель директора ГПБУ «Мосприрода» Ленца Светлана Васильевна. Она рассказывала о планируемых работах на территории «Митинского лесопарка».</w:t>
      </w:r>
    </w:p>
    <w:p>
      <w:pPr>
        <w:pStyle w:val="BodyText"/>
      </w:pPr>
      <w:r>
        <w:t xml:space="preserve">Подробнее смотрите </w:t>
      </w:r>
      <w:hyperlink r:id="rId21">
        <w:r>
          <w:rPr>
            <w:rStyle w:val="Hyperlink"/>
          </w:rPr>
          <w:t xml:space="preserve">в видео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http://mitino.mos.ru/presscenter/news/detail/1751127.html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Митино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/presscenter/news/detail/1751054.html" TargetMode="External" /><Relationship Type="http://schemas.openxmlformats.org/officeDocument/2006/relationships/hyperlink" Id="rId20" Target="/presscenter/news/detail/1751218.html" TargetMode="External" /><Relationship Type="http://schemas.openxmlformats.org/officeDocument/2006/relationships/hyperlink" Id="rId23" Target="http://mitino.mos.ru" TargetMode="External" /><Relationship Type="http://schemas.openxmlformats.org/officeDocument/2006/relationships/hyperlink" Id="rId22" Target="http://mitino.mos.ru/presscenter/news/detail/17511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/presscenter/news/detail/1751054.html" TargetMode="External" /><Relationship Type="http://schemas.openxmlformats.org/officeDocument/2006/relationships/hyperlink" Id="rId20" Target="/presscenter/news/detail/1751218.html" TargetMode="External" /><Relationship Type="http://schemas.openxmlformats.org/officeDocument/2006/relationships/hyperlink" Id="rId23" Target="http://mitino.mos.ru" TargetMode="External" /><Relationship Type="http://schemas.openxmlformats.org/officeDocument/2006/relationships/hyperlink" Id="rId22" Target="http://mitino.mos.ru/presscenter/news/detail/17511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2025-03-03T02:25:31Z</dcterms:created>
  <dcterms:modified xsi:type="dcterms:W3CDTF">2025-03-03T02:25:31Z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