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6161c267d5a423d5afe1e69fe07bb09a9f4d25"/>
    <w:p>
      <w:pPr>
        <w:pStyle w:val="Heading3"/>
      </w:pPr>
      <w:r>
        <w:t xml:space="preserve">В СЗАО состоялся окружной этап 70-го Юбилейного Первенства по туризму</w:t>
      </w:r>
    </w:p>
    <w:p>
      <w:pPr>
        <w:pStyle w:val="FirstParagraph"/>
      </w:pPr>
      <w:r>
        <w:t xml:space="preserve">24.04.2015</w:t>
      </w:r>
    </w:p>
    <w:p>
      <w:pPr>
        <w:pStyle w:val="BodyText"/>
      </w:pPr>
      <w:r>
        <w:rPr>
          <w:bCs/>
          <w:b/>
        </w:rPr>
        <w:t xml:space="preserve">18 и 19 апреля проходил Северо-Западный окружной этап 70-го Юбилейного Первенства по туризму обучающихся государственных образовательных организаций, подведомственных Департаменту образования города Москвы. Это мероприятие впервые проводится во всех округах города Москвы, надеемся, что оно станет еще одной доброй традицией туристского актива Северо-Западного административного округа.</w:t>
      </w:r>
    </w:p>
    <w:p>
      <w:pPr>
        <w:pStyle w:val="BodyText"/>
      </w:pPr>
      <w:r>
        <w:t xml:space="preserve">Турслет проходил на территории Солнечногорского и Дмитровского районов Московской области. Программа слета включала в себя два вида соревнований: «Туристский поход» и «Контрольный туристский маршрут». Основная идея мероприятия заключается в привлечении школьников к интересному и познавательному виду досуга, а также способствует знакомству подрастающего поколения с туристскими навыками и пропагандирует здоровый образ жизни.</w:t>
      </w:r>
    </w:p>
    <w:p>
      <w:pPr>
        <w:pStyle w:val="BodyText"/>
      </w:pPr>
      <w:r>
        <w:t xml:space="preserve">В соревнованиях приняли участие 28 команд из 14 учреждений образования и двух учреждений дополнительного образования. Количество участников всего 502 человека, из них: 435 школьников. С погодой нам просто повезло: яркое весеннее солнце сменялось пушистым снегопадом. Но не смотря на весеннюю атмосферную изменчивость, эмоциональная атмосфера слета неизменно оставалась веселой и дружеской. Спасибо ВСЕМ!!!</w:t>
      </w:r>
    </w:p>
    <w:p>
      <w:pPr>
        <w:pStyle w:val="BodyText"/>
      </w:pPr>
      <w:r>
        <w:rPr>
          <w:bCs/>
          <w:b/>
        </w:rPr>
        <w:t xml:space="preserve">Кольцова Л.В.</w:t>
      </w:r>
    </w:p>
    <w:p>
      <w:pPr>
        <w:pStyle w:val="BodyText"/>
      </w:pPr>
      <w:r>
        <w:br/>
      </w:r>
    </w:p>
    <w:p>
      <w:pPr>
        <w:pStyle w:val="BodyText"/>
      </w:pPr>
      <w:r>
        <w:t xml:space="preserve">Адрес страницы:</w:t>
      </w:r>
      <w:r>
        <w:t xml:space="preserve"> </w:t>
      </w:r>
      <w:hyperlink r:id="rId20">
        <w:r>
          <w:rPr>
            <w:rStyle w:val="Hyperlink"/>
          </w:rPr>
          <w:t xml:space="preserve">http://mitino.mos.ru/presscenter/news/detail/1795093.html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news/detail/17950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news/detail/17950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2025-06-08T11:48:41Z</dcterms:created>
  <dcterms:modified xsi:type="dcterms:W3CDTF">2025-06-08T11:48:41Z</dcterms:modified>
</cp:coreProperties>
</file>

<file path=docProps/custom.xml><?xml version="1.0" encoding="utf-8"?>
<Properties xmlns="http://schemas.openxmlformats.org/officeDocument/2006/custom-properties" xmlns:vt="http://schemas.openxmlformats.org/officeDocument/2006/docPropsVTypes"/>
</file>