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695862825a9ad1283208e6d16f78d23191c2c"/>
    <w:p>
      <w:pPr>
        <w:pStyle w:val="Heading3"/>
      </w:pPr>
      <w:r>
        <w:t xml:space="preserve">Московский инженер вшил себе в руку чип от карты «Тройка»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  <w:r>
        <w:rPr>
          <w:bCs/>
          <w:b/>
        </w:rPr>
        <w:t xml:space="preserve">Москвич Влад Зайцев вживил себе прямо в ладонь чип от транспортной карты «Тройка».</w:t>
      </w:r>
    </w:p>
    <w:p>
      <w:pPr>
        <w:pStyle w:val="BodyText"/>
      </w:pPr>
      <w:r>
        <w:t xml:space="preserve">Идея возникла в метро, он подумал, зачем каждый раз возиться с карточками, доставать их из кармана, если турникет можно просто погладить. Чип от транспортной карты «Тройка» поместили в силиконовую капсулу и зашили ему в руку. Так он теперь открывает и двери офиса. Впрочем, пока только эти двери. Метро не сразу ответило взаимностью. Ридеры в турникетах многих станций оказались слабоваты, не считывают через кожу.</w:t>
      </w:r>
    </w:p>
    <w:p>
      <w:pPr>
        <w:pStyle w:val="BodyText"/>
      </w:pPr>
      <w:r>
        <w:t xml:space="preserve">Влад Зайцев, инженер: «Хотел попробовать, как себя чувствует человек с таким чипом. Попробовал узнать, какие преимущества это дает. Нельзя же взять и придумать сразу все возможности. То есть, они могут появиться только в процессе использования».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http://mitino.mos.ru/presscenter/news/detail/1934048.html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34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34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2025-07-26T05:25:49Z</dcterms:created>
  <dcterms:modified xsi:type="dcterms:W3CDTF">2025-07-26T05:25:49Z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