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125d5f0a540b27ed78400af35d688bee850da"/>
    <w:p>
      <w:pPr>
        <w:pStyle w:val="Heading3"/>
      </w:pPr>
      <w:r>
        <w:t xml:space="preserve">Во вторник состоялось заседание №8 Совета депутатов муниципального округа Митино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rPr>
          <w:bCs/>
          <w:b/>
        </w:rPr>
        <w:t xml:space="preserve">16 июня 2015 года состоялось очередное заседание №8 Совета депутатов муниципального округа Митино.</w:t>
      </w:r>
    </w:p>
    <w:p>
      <w:pPr>
        <w:pStyle w:val="BodyText"/>
      </w:pPr>
      <w:r>
        <w:t xml:space="preserve">На нём депутаты рассмотрели ряд вопросов. Первые три из них: о согласовании направления средств стимулирования управы района Митино города Москвы на выполнение работ по капитальному ремонту многоквартирных домов района Митино в 2015 году; о согласовании направления средств стимулирования управы района Митино города Москвы на выполнение работ по благоустройству дворовых территорий района Митино в 2015 году; о согласовании направления средств стимулирования управы района Митино города Москвы на выполнение работ по ремонту лестниц на территории района Митино в 2015 году – они отправили на доработку.</w:t>
      </w:r>
    </w:p>
    <w:p>
      <w:pPr>
        <w:pStyle w:val="BodyText"/>
      </w:pPr>
      <w:r>
        <w:t xml:space="preserve">Решения по остальным вопросам смотрите в специальном разделе:</w:t>
      </w:r>
      <w:r>
        <w:t xml:space="preserve"> </w:t>
      </w:r>
      <w:hyperlink r:id="rId20">
        <w:r>
          <w:rPr>
            <w:rStyle w:val="Hyperlink"/>
          </w:rPr>
          <w:t xml:space="preserve">Решения заседаний Совета депутатов муниципального округа Митино</w:t>
        </w:r>
      </w:hyperlink>
      <w:r>
        <w:t xml:space="preserve">.</w:t>
      </w:r>
    </w:p>
    <w:p>
      <w:pPr>
        <w:pStyle w:val="BodyText"/>
      </w:pPr>
      <w:r>
        <w:t xml:space="preserve">Глава муниципального округа Митино Кононов Игорь Геннадьевич поздравил депутата совета депутатов муниципального округа Митино Митина Артёма Александровича с прошедшим днём рождения, а также руководителя митинского районного исполкома партии «Единая Россия» Черникову Анастасию за активную работу в сфере досуга и спорта и за активную работу с молодёжью района Митино.</w:t>
      </w:r>
    </w:p>
    <w:p>
      <w:pPr>
        <w:pStyle w:val="BodyText"/>
      </w:pPr>
      <w:r>
        <w:t xml:space="preserve">На заседании депутаты решили провести перед каникулами ещё одно заседание.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http://mitino.mos.ru/presscenter/news/detail/1950442.html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solution/" TargetMode="External" /><Relationship Type="http://schemas.openxmlformats.org/officeDocument/2006/relationships/hyperlink" Id="rId21" Target="http://mitino.mos.ru/presscenter/news/detail/1950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0" Target="http://mitino.mos.ru/municipal/meetings-of-the-board-of-deputies/solution/" TargetMode="External" /><Relationship Type="http://schemas.openxmlformats.org/officeDocument/2006/relationships/hyperlink" Id="rId21" Target="http://mitino.mos.ru/presscenter/news/detail/1950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2024-12-09T19:40:01Z</dcterms:created>
  <dcterms:modified xsi:type="dcterms:W3CDTF">2024-12-09T19:40:01Z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