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сзао-создадут-новый-спортивный-кластер"/>
    <w:p>
      <w:pPr>
        <w:pStyle w:val="Heading3"/>
      </w:pPr>
      <w:r>
        <w:t xml:space="preserve">В СЗАО создадут новый спортивный кластер</w:t>
      </w:r>
    </w:p>
    <w:p>
      <w:pPr>
        <w:pStyle w:val="FirstParagraph"/>
      </w:pPr>
      <w:r>
        <w:t xml:space="preserve">30.06.2015</w:t>
      </w:r>
    </w:p>
    <w:p>
      <w:pPr>
        <w:pStyle w:val="BodyText"/>
      </w:pPr>
      <w:r>
        <w:rPr>
          <w:bCs/>
          <w:b/>
        </w:rPr>
        <w:t xml:space="preserve">Место Тушинского аэродрома займёт огромный жилой, спортивный и рабочий кластер.</w:t>
      </w:r>
    </w:p>
    <w:p>
      <w:pPr>
        <w:pStyle w:val="BodyText"/>
      </w:pPr>
      <w:r>
        <w:t xml:space="preserve">В Москве постоянно появляются новые спортивные объекты. Как крупные – ледовые дворцы, футбольные стадионы, так и мелкие беговые дорожки в парках, спортивные площадки во дворах и д.р.</w:t>
      </w:r>
    </w:p>
    <w:p>
      <w:pPr>
        <w:pStyle w:val="BodyText"/>
      </w:pPr>
      <w:r>
        <w:t xml:space="preserve">А в районе Покровское-Стрешнево территория бывшего Тушинского аэродрома, которая не используется по прямому назначению уже около 15 лет, превратится в спортивный рай.</w:t>
      </w:r>
    </w:p>
    <w:p>
      <w:pPr>
        <w:pStyle w:val="BodyText"/>
      </w:pPr>
      <w:r>
        <w:t xml:space="preserve">Здесь будет создаваться полноценная инфраструктура спортивного кластера, в состав которого войдут Центр художественной гимнастики, Центр водного спорта, Центр спортивной медицины, Теннисный центр, два физкультурно-оздоровительных комплекса, а также Центр автомобильного спорта, включающий Центр безопасности дорожного движения Российской автомобильной федерации с детским автогородком, Ледовый дворец спорта площадью 15 тыс. кв. м и Ледовый комплекс.</w:t>
      </w:r>
    </w:p>
    <w:p>
      <w:pPr>
        <w:pStyle w:val="BodyText"/>
      </w:pPr>
      <w:r>
        <w:t xml:space="preserve">В Ледовом дворце, помимо занятий хоккеем и конькобежным спортом, начнет работу Школа фигурного катания под руководством трехкратной олимпийской чемпионки Ирины Родниной. Все эти объекты будут использоваться не только для развития российского спорта высших достижений и проведения московских, общероссийских и международных соревнований, но и для оказания спортивных услуг москвичам – и взрослым, и детям.</w:t>
      </w:r>
    </w:p>
    <w:p>
      <w:pPr>
        <w:pStyle w:val="BodyText"/>
      </w:pPr>
      <w:r>
        <w:t xml:space="preserve">Подробнее о развитии данной территории читайте</w:t>
      </w:r>
      <w:r>
        <w:t xml:space="preserve"> </w:t>
      </w:r>
      <w:hyperlink r:id="rId20">
        <w:r>
          <w:rPr>
            <w:rStyle w:val="Hyperlink"/>
          </w:rPr>
          <w:t xml:space="preserve">в статье электронной газеты «Москва. Северо-Запад»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http://mitino.mos.ru/presscenter/news/detail/1972485.html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1972485.html" TargetMode="External" /><Relationship Type="http://schemas.openxmlformats.org/officeDocument/2006/relationships/hyperlink" Id="rId20" Target="http://szaopressa.ru/stati/tushinskij-aerodrom-vchera-segodnya-zavtra-30-06-201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1972485.html" TargetMode="External" /><Relationship Type="http://schemas.openxmlformats.org/officeDocument/2006/relationships/hyperlink" Id="rId20" Target="http://szaopressa.ru/stati/tushinskij-aerodrom-vchera-segodnya-zavtra-30-06-201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2025-02-17T03:52:48Z</dcterms:created>
  <dcterms:modified xsi:type="dcterms:W3CDTF">2025-02-17T03:52:48Z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