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ночной-транспорт-москвы"/>
    <w:p>
      <w:pPr>
        <w:pStyle w:val="Heading3"/>
      </w:pPr>
      <w:r>
        <w:t xml:space="preserve">Ночной транспорт Москвы</w:t>
      </w:r>
    </w:p>
    <w:p>
      <w:pPr>
        <w:pStyle w:val="FirstParagraph"/>
      </w:pPr>
      <w:r>
        <w:t xml:space="preserve">24.08.2015</w:t>
      </w:r>
    </w:p>
    <w:p>
      <w:pPr>
        <w:pStyle w:val="BodyText"/>
      </w:pPr>
      <w:r>
        <w:t xml:space="preserve">С приходом теплого времени года появляется желание прогуляться по ночной Москве, любуясь подсвеченными постройками и безлюдными улицами. Но, метро на ночь закроют, и встает вопрос, как вернуться домой?</w:t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t xml:space="preserve">В данной инфографике мы расскажем, какие виды общественного транспорта и по каким маршрутам курсируют по ночной столице.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Источник информации</w:t>
      </w:r>
      <w:r>
        <w:t xml:space="preserve"> </w:t>
      </w:r>
      <w:hyperlink r:id="rId20">
        <w:r>
          <w:rPr>
            <w:rStyle w:val="Hyperlink"/>
          </w:rPr>
          <w:t xml:space="preserve">Новости Москвы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http://mitino.mos.ru/presscenter/news/detail/2073966.html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73966.html" TargetMode="External" /><Relationship Type="http://schemas.openxmlformats.org/officeDocument/2006/relationships/hyperlink" Id="rId20" Target="http://www.moskvaznae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news/detail/2073966.html" TargetMode="External" /><Relationship Type="http://schemas.openxmlformats.org/officeDocument/2006/relationships/hyperlink" Id="rId20" Target="http://www.moskvaznae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2025-02-22T04:10:41Z</dcterms:created>
  <dcterms:modified xsi:type="dcterms:W3CDTF">2025-02-22T04:10:41Z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