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28c513b15fd946b14eede0b339e6aed1427a7f"/>
    <w:p>
      <w:pPr>
        <w:pStyle w:val="Heading3"/>
      </w:pPr>
      <w:r>
        <w:t xml:space="preserve">Недеклариуемую сдачу квартир в аренду обсуждали на встрече с главой управы</w:t>
      </w:r>
    </w:p>
    <w:p>
      <w:pPr>
        <w:pStyle w:val="FirstParagraph"/>
      </w:pPr>
      <w:r>
        <w:t xml:space="preserve">19.11.2015</w:t>
      </w:r>
    </w:p>
    <w:p>
      <w:pPr>
        <w:pStyle w:val="BodyText"/>
      </w:pPr>
      <w:r>
        <w:t xml:space="preserve">На встрече с главой управы, состоявшейся 18 ноября, обсуждалась тема недекларируемых фактов сдачи в аренду жилых помещений.</w:t>
      </w:r>
    </w:p>
    <w:p>
      <w:pPr>
        <w:pStyle w:val="BodyText"/>
      </w:pPr>
      <w:r>
        <w:t xml:space="preserve">Впервые эта тема поднималась на встрече в качестве основной.</w:t>
      </w:r>
    </w:p>
    <w:p>
      <w:pPr>
        <w:pStyle w:val="BodyText"/>
      </w:pPr>
      <w:r>
        <w:t xml:space="preserve">По теме выступили три докладчика – представитель управы, полиции и ОПОП. Первым взял слово первый зам главы управы по вопросам ЖКХиБ Дмитрий Лантратов. В числе прочего он рассказал, что за последний год прошло 432 проверки квартир по сигналам, из них подтвердилось 335 фактов недекларируемой сдачи квартир. Из них принято к рассмотрению инспекцией Федеральной налоговой службы – 81 факт.</w:t>
      </w:r>
    </w:p>
    <w:p>
      <w:pPr>
        <w:pStyle w:val="BodyText"/>
      </w:pPr>
      <w:r>
        <w:t xml:space="preserve">В районе Митино созданы 10 рабочих групп, в которые входят участковые уполномоченные полиции, представители Общественных пунктов охраны порядка и управляющих компаний, которые не реже раза в неделю обходят жилой фонд района с рейдами.</w:t>
      </w:r>
    </w:p>
    <w:p>
      <w:pPr>
        <w:pStyle w:val="BodyText"/>
      </w:pPr>
      <w:r>
        <w:t xml:space="preserve">Дмитрий Александрович особо остановился на вопросах соблюдения безопасности в связи с напряжённой обстановкой в мире, стране, столице. Он дал несколько рекомендаций, что делать с найденными подозрительными предметами, сумками, вещами, игрушками.</w:t>
      </w:r>
    </w:p>
    <w:p>
      <w:pPr>
        <w:pStyle w:val="BodyText"/>
      </w:pPr>
      <w:r>
        <w:t xml:space="preserve">Представитель полиции участковый оперуполномоченный Кристина Тимофеева доложила, что участковыми ежедневно совершается обход жилого сектора. И если выявляются квартиры, сдающиеся в поднаём, то эти квартиры заносятся в особую налоговую и полицейскую базу.</w:t>
      </w:r>
    </w:p>
    <w:p>
      <w:pPr>
        <w:pStyle w:val="BodyText"/>
      </w:pPr>
      <w:r>
        <w:t xml:space="preserve">Также Кристина Юрьевна ответила на вопросы, которые ей задавала глава управы Валентина Воробьёва.</w:t>
      </w:r>
    </w:p>
    <w:p>
      <w:pPr>
        <w:pStyle w:val="BodyText"/>
      </w:pPr>
      <w:r>
        <w:t xml:space="preserve">Затем выступила председатель совета ОПОП района Митина Марина Савосина. Она рассказала о деятельности Опорных пунктов охраны порядка района по выявлению фактов незаконной сдачи квартир в аренду. Также Марина Геннадьевна информировала жителей об изменениях законодательства на эту тему - Федерального законодательства о регистрационном учёте граждан, изменениях в Уголовном кодексе РФ, ужесточающих наказание за фиктивную регистрацию, и Кодекса об административных правонарушениях.</w:t>
      </w:r>
    </w:p>
    <w:p>
      <w:pPr>
        <w:pStyle w:val="BodyText"/>
      </w:pPr>
      <w:r>
        <w:t xml:space="preserve">После встречи жители задавали вопросы по основной теме встречи, а также по вопросам ЖКХ и благоустройства района. На вопросы отвечали присутствовавшие на встрече заместители главы управы, начальники отделов, а также глава ГБУ «Жилищник района Митино» Павел Зубрилов.</w:t>
      </w:r>
    </w:p>
    <w:p>
      <w:pPr>
        <w:pStyle w:val="BodyText"/>
      </w:pPr>
      <w:r>
        <w:t xml:space="preserve">Одних жителей волновали заборы и блоки на замороженной стройке, других - почему горит свет на бульваре даже ночью, третьих – наоборот, отсутствие света во дворе. Также поднимались вопросы перехватывающей парковки возле метро, деятельности депутатов.</w:t>
      </w:r>
    </w:p>
    <w:p>
      <w:pPr>
        <w:pStyle w:val="BodyText"/>
      </w:pPr>
      <w:r>
        <w:t xml:space="preserve">В конце встречи помощник депутата В.Скобинова проанонсировал работу общественной приёмной депутата на ул. Митинская 33, к.1, которая работает полный рабочий день в будние дни.</w:t>
      </w:r>
    </w:p>
    <w:p>
      <w:pPr>
        <w:pStyle w:val="BodyText"/>
      </w:pPr>
      <w:r>
        <w:t xml:space="preserve">Более подробно, что обсуждалось на встрече, и ответы на вопросы жителей – читайте в ближайших номерах районной газеты «Митинский экспресс» в разделе «Статьи».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http://mitino.mos.ru/presscenter/news/detail/2314520.html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145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145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2025-08-05T21:50:02Z</dcterms:created>
  <dcterms:modified xsi:type="dcterms:W3CDTF">2025-08-05T21:50:02Z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