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3339327c7f56ec2fa5dc3364d867297dbd31b"/>
    <w:p>
      <w:pPr>
        <w:pStyle w:val="Heading3"/>
      </w:pPr>
      <w:r>
        <w:t xml:space="preserve">Митинский проект детской площадки «Радуга» занял 3-е место в окружном конкурсе социальных проектов</w:t>
      </w:r>
    </w:p>
    <w:p>
      <w:pPr>
        <w:pStyle w:val="FirstParagraph"/>
      </w:pPr>
      <w:r>
        <w:t xml:space="preserve">07.12.2015</w:t>
      </w:r>
    </w:p>
    <w:p>
      <w:pPr>
        <w:pStyle w:val="BodyText"/>
      </w:pPr>
      <w:r>
        <w:t xml:space="preserve">Завершился окружной конкурс социальных проектов «Мир без преград».</w:t>
      </w:r>
    </w:p>
    <w:p>
      <w:pPr>
        <w:pStyle w:val="BodyText"/>
      </w:pPr>
      <w:r>
        <w:t xml:space="preserve">Конкурс объединил талантливых и сильных духом людей. Среди участников и гостей конкурса были семьи, воспитывающие детей с особенностями развития.</w:t>
      </w:r>
    </w:p>
    <w:p>
      <w:pPr>
        <w:pStyle w:val="BodyText"/>
      </w:pPr>
      <w:r>
        <w:t xml:space="preserve">Конкурс проходил на базе ГКУ СРЦ «Хорошево-Мневники». И в самом начале конкурса к участникам обратился директор Центра Павел Черкасов.. Он отметил, что конкурс социальных проектов выполняет очень важную социальную функцию, привлекая внимание общества к актуальным проблемам людей с ограниченными возможностями, и предоставляя юному поколению возможность предложить свои пути решения этих проблем, выразить свою человеческую и гражданскую позицию.</w:t>
      </w:r>
    </w:p>
    <w:p>
      <w:pPr>
        <w:pStyle w:val="BodyText"/>
      </w:pPr>
      <w:r>
        <w:t xml:space="preserve">По итогам конкурса в номинации «Невозможное - возможно» победителем стала Софья Дементьева. В номинации «Все вместе» победителем стал Максим Павлушкин. Максим и Софья были награждены почетными грамотами, подарочными сертификатами и памятными подарками.</w:t>
      </w:r>
    </w:p>
    <w:p>
      <w:pPr>
        <w:pStyle w:val="BodyText"/>
      </w:pPr>
      <w:r>
        <w:t xml:space="preserve">В защите социальных проектов в номинации «Удобный город» приняли участие воспитанники ГКУ СРЦ «Хорошево-Мневники» филиал «Митино», ТЦСО «Щукино» филиал «Хорошево-Мневники», ТЦСО «Тушино» филиал «Северное Тушино», «Покровское-Стрешнево». Были представлены проекты по благоустройству дворов, спортивных площадок, социально-значимых и культурно-досуговых объектов.</w:t>
      </w:r>
    </w:p>
    <w:p>
      <w:pPr>
        <w:pStyle w:val="BodyText"/>
      </w:pPr>
      <w:r>
        <w:t xml:space="preserve">В защите социальных проектов в номинации «Удобный город» приняли участие воспитанники ГКУ СРЦ «Хорошево-Мневники», филиал «Митино», ТЦСО «Щукино» филиал «Хорошево-Мневники», ТЦСО «Тушино» филиал «Северное Тушино», «Покровское-Стрешнево». Были представлены проекты по благоустройству дворов, спортивных площадок, социально-значимых и культурно- досуговых объектов.</w:t>
      </w:r>
    </w:p>
    <w:p>
      <w:pPr>
        <w:pStyle w:val="BodyText"/>
      </w:pPr>
      <w:r>
        <w:t xml:space="preserve">Победителями в номинации «Удобный город» стали:</w:t>
      </w:r>
    </w:p>
    <w:p>
      <w:pPr>
        <w:pStyle w:val="BodyText"/>
      </w:pPr>
      <w:r>
        <w:t xml:space="preserve">3 место – ГКУ СРЦ «Хорошево-Мневники» филиал «Митино» (проект детской площадки «Радуга»);</w:t>
      </w:r>
    </w:p>
    <w:p>
      <w:pPr>
        <w:pStyle w:val="BodyText"/>
      </w:pPr>
      <w:r>
        <w:t xml:space="preserve">2 место - ГКУ СРЦ «Хорошево-Мневники» группа приемного отделения (проект «Мой маленький дворик»);</w:t>
      </w:r>
    </w:p>
    <w:p>
      <w:pPr>
        <w:pStyle w:val="BodyText"/>
      </w:pPr>
      <w:r>
        <w:t xml:space="preserve">1 место – Отделение дневного пребывания ГКУ СРЦ «Хорошево-Мневники» (проект «Экскурсия в Кремль»).</w:t>
      </w:r>
    </w:p>
    <w:p>
      <w:pPr>
        <w:pStyle w:val="BodyText"/>
      </w:pPr>
      <w:r>
        <w:t xml:space="preserve">Конкурс посетил советник депутата МГД Олега Сороки Сергей Богданов. Он отметил, что конкурс «Мир без преград» объединил всех, кому не безразличны беды людей, нуждающихся в поддержке и помощи, тех, кто не остается равнодушным к их мужеству, упорству, талантам и способностям, умению настойчиво идти к намеченной цели и пожелал всем участникам конкурса «Мир без преград» дальнейшей продуктивной работы и творческих открытий.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http://mitino.mos.ru/presscenter/news/detail/2352904.html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529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529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2025-08-05T21:50:23Z</dcterms:created>
  <dcterms:modified xsi:type="dcterms:W3CDTF">2025-08-05T21:50:23Z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