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15bc90d1128fb8930078ad93a9bebed5a9b93"/>
    <w:p>
      <w:pPr>
        <w:pStyle w:val="Heading3"/>
      </w:pPr>
      <w:r>
        <w:t xml:space="preserve">Дворец творчества «Неоткрытые острова» получил в Мосгордуме грамоту</w:t>
      </w:r>
    </w:p>
    <w:p>
      <w:pPr>
        <w:pStyle w:val="FirstParagraph"/>
      </w:pPr>
      <w:r>
        <w:t xml:space="preserve">11.12.2015</w:t>
      </w:r>
    </w:p>
    <w:p>
      <w:pPr>
        <w:pStyle w:val="BodyText"/>
      </w:pPr>
      <w:r>
        <w:t xml:space="preserve">На днях председатель Мосгордумы Алексей Шапошников вручил директору дворца Наталье Чистяковой Почетную грамоту с формулировкой «за заслуги перед городским сообществом».</w:t>
      </w:r>
    </w:p>
    <w:p>
      <w:pPr>
        <w:pStyle w:val="BodyText"/>
      </w:pPr>
      <w:r>
        <w:t xml:space="preserve">Дворец творчества детей и молодежи «Неоткрытые острова», головное здание которого расположено на территории района Митино по адресу Ангелов переулок, дом 2, корпус 2, был создан осенью 2000 года.</w:t>
      </w:r>
    </w:p>
    <w:p>
      <w:pPr>
        <w:pStyle w:val="BodyText"/>
      </w:pPr>
      <w:r>
        <w:t xml:space="preserve">В ноябре Дворец отпраздновал 15-летие своей деятельности.</w:t>
      </w:r>
    </w:p>
    <w:p>
      <w:pPr>
        <w:pStyle w:val="BodyText"/>
      </w:pPr>
      <w:r>
        <w:t xml:space="preserve">Ранее он назывался Центр внешкольной работы, а название «Дворец творчества детей и молодежи» получил в 2008 году.</w:t>
      </w:r>
    </w:p>
    <w:p>
      <w:pPr>
        <w:pStyle w:val="BodyText"/>
      </w:pPr>
      <w:r>
        <w:t xml:space="preserve">На этой неделе к официальному наименованию дворца добавилось его творческое название - «Неоткрытые острова».</w:t>
      </w:r>
    </w:p>
    <w:p>
      <w:pPr>
        <w:pStyle w:val="BodyText"/>
      </w:pPr>
      <w:r>
        <w:t xml:space="preserve">Дворец представляет собой крупное многопрофильное государственное учреждение в системе дополнительного образования. В студиях, художественных и технических мастерских, спортивных секциях, творческих коллективах, группах развития, студиях для детей и родителей занимается более 4000 человек. Дворец дает возможность творческого развития и учебно-исследовательской деятельности в области науки и культуры, технического, художественного творчества, информационных технологий, физической культуры и спорта.</w:t>
      </w:r>
    </w:p>
    <w:p>
      <w:pPr>
        <w:pStyle w:val="BodyText"/>
      </w:pPr>
      <w:r>
        <w:t xml:space="preserve">Филиалы-острова Дворца в СЗАО:</w:t>
      </w:r>
    </w:p>
    <w:p>
      <w:pPr>
        <w:pStyle w:val="BodyText"/>
      </w:pPr>
      <w:r>
        <w:t xml:space="preserve">- «Остров мечты» - в районе Покровское-Стрешнево (ул. Мещерякова, д.2, кор. 2);</w:t>
      </w:r>
    </w:p>
    <w:p>
      <w:pPr>
        <w:pStyle w:val="BodyText"/>
      </w:pPr>
      <w:r>
        <w:t xml:space="preserve">- «Остров героев» — в Северном Тушино (ул. Героев Панфиловцев, д. 9, кор.2);</w:t>
      </w:r>
    </w:p>
    <w:p>
      <w:pPr>
        <w:pStyle w:val="BodyText"/>
      </w:pPr>
      <w:r>
        <w:t xml:space="preserve">- «Остров Свободы» — в Северном Тушино (ул. Свободы, д. 65, кор.1);</w:t>
      </w:r>
    </w:p>
    <w:p>
      <w:pPr>
        <w:pStyle w:val="BodyText"/>
      </w:pPr>
      <w:r>
        <w:t xml:space="preserve">- «Остров Кулакова» - в Строгине (ул. Кулакова, д. 17, кор.2).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http://mitino.mos.ru/presscenter/news/detail/2368564.html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8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8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2025-08-05T21:50:16Z</dcterms:created>
  <dcterms:modified xsi:type="dcterms:W3CDTF">2025-08-05T21:50:16Z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