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0e6eff2a944d9584da3bc2604faf60735535b"/>
    <w:p>
      <w:pPr>
        <w:pStyle w:val="Heading3"/>
      </w:pPr>
      <w:r>
        <w:t xml:space="preserve">Спасатели и сотрудники «Жилищника» обследовали дома района на пожарную безопасность</w:t>
      </w:r>
    </w:p>
    <w:p>
      <w:pPr>
        <w:pStyle w:val="FirstParagraph"/>
      </w:pPr>
      <w:r>
        <w:t xml:space="preserve">11.01.2016</w:t>
      </w:r>
    </w:p>
    <w:p>
      <w:pPr>
        <w:pStyle w:val="BodyText"/>
      </w:pPr>
      <w:r>
        <w:t xml:space="preserve">В новогодние каникулы окружные пожарные и сотрудники ГБУ «Жилищник района Митино» не сидели на месте, а обследовали жилые дома района на предмет соблюдения правил пожарной безопасности.</w:t>
      </w:r>
    </w:p>
    <w:p>
      <w:pPr>
        <w:pStyle w:val="BodyText"/>
      </w:pPr>
      <w:r>
        <w:t xml:space="preserve">Выявлены несколько незначительных нарушений, которые были устранены незамедлительно в процессе обследования.</w:t>
      </w:r>
    </w:p>
    <w:p>
      <w:pPr>
        <w:pStyle w:val="BodyText"/>
      </w:pPr>
      <w:r>
        <w:t xml:space="preserve">По оперативным данным, за прошедшие праздники в районе Митино не произошло ни одного сколько-нибудь значимого возгорания, которое могло бы угрожать здоровью и жизни людей, а также сохранности их имущества, в том числе и общедомового.</w:t>
      </w:r>
    </w:p>
    <w:p>
      <w:pPr>
        <w:pStyle w:val="BodyText"/>
      </w:pPr>
      <w:r>
        <w:t xml:space="preserve">Сотрудники МЧС по СЗАО говорят, что от того, насколько грамотно организована противопожарная безопасность и насколько добросовестно выполняются все правила, зависит безопасность жизни граждан и сохранность жилых зданий.</w:t>
      </w:r>
    </w:p>
    <w:p>
      <w:pPr>
        <w:pStyle w:val="BodyText"/>
      </w:pPr>
      <w:r>
        <w:t xml:space="preserve">В первую очередь имеется ввиду развитие средств противопожарной профилактики, предупреждение возникновения огня, применение устройств для своевременного оповещения жителей о начале пожара, простейших мобильных средств тушения очагов возгорания и других средств первичной активной защиты. Особое значение в этих условиях приобретает постоянная работа с населением и усиление контроля за соблюдением правил пользования жилыми помещениями и местами общего пользования, норм безопасности проживания в жилых домах.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http://mitino.mos.ru/presscenter/news/detail/2424625.html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424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424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2025-08-05T21:50:06Z</dcterms:created>
  <dcterms:modified xsi:type="dcterms:W3CDTF">2025-08-05T21:50:06Z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