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365bd3c0be1999a24554f7ab0ec310710535c0"/>
    <w:p>
      <w:pPr>
        <w:pStyle w:val="Heading3"/>
      </w:pPr>
      <w:r>
        <w:t xml:space="preserve">С 15 по 17 июня в ЦВК «Экспоцентр» пройдет VII городская выставка «Охрана труда в Москве - 2016»</w:t>
      </w:r>
    </w:p>
    <w:p>
      <w:pPr>
        <w:pStyle w:val="FirstParagraph"/>
      </w:pPr>
      <w:r>
        <w:t xml:space="preserve">24.05.2016</w:t>
      </w:r>
    </w:p>
    <w:p>
      <w:pPr>
        <w:pStyle w:val="BodyText"/>
      </w:pPr>
      <w:r>
        <w:rPr>
          <w:bCs/>
          <w:b/>
        </w:rPr>
        <w:t xml:space="preserve">В рамках выполнения мероприятий по охране труда 2016 года подпрограммы «Развитие рынка труда и содействие занятости населения» Государственной программы «Экономическое развитие и инвестиционная привлекательность города Москвы» на 2012-2018 годы, утвержденной постановлением Правительства Москвы от 11.10.2011 №477 -ПП, c 15 - 17 июня 2016 года в павильоне №2 (зал 4) ЦВК «Экспоцентр» (Краснопресненская набережная, д.14) проводится VII городская выставка «Охрана труда в Москве - 2016».</w:t>
      </w:r>
    </w:p>
    <w:p>
      <w:pPr>
        <w:pStyle w:val="BodyText"/>
      </w:pPr>
      <w:r>
        <w:t xml:space="preserve">В рамках выполнения мероприятий по охране труда 2016 года подпрограммы «Развитие рынка труда и содействие занятости населения» Государственной программы «Экономическое развитие и инвестиционная привлекательность города Москвы» на 2012-2018 годы, утвержденной постановлением Правительства Москвы от 11.10.2011 №477 -ПП, c 15 - 17 июня 2016 года в павильоне №2 (зал 4) ЦВК «Экспоцентр» (Краснопресненская набережная, д.14) проводится VII городская выставка «Охрана труда в Москве - 2016».</w:t>
      </w:r>
    </w:p>
    <w:p>
      <w:pPr>
        <w:pStyle w:val="BodyText"/>
      </w:pPr>
      <w:r>
        <w:rPr>
          <w:bCs/>
          <w:b/>
        </w:rPr>
        <w:t xml:space="preserve">Организаторы Выставки:</w:t>
      </w:r>
      <w:r>
        <w:t xml:space="preserve"> </w:t>
      </w:r>
      <w:r>
        <w:t xml:space="preserve">Департамент труда и социальной защиты населения города Москвы; Государственное бюджетное учреждение города Москвы «Московский городской центр условий и охраны труда».</w:t>
      </w:r>
    </w:p>
    <w:p>
      <w:pPr>
        <w:pStyle w:val="BodyText"/>
      </w:pPr>
      <w:r>
        <w:t xml:space="preserve">Цели Выставки - привлечение внимания работодателей и работников, общественных и политических организаций к созданию здоровых и безопасных условий труда на рабочих местах, демонстрации разработок московских научных и промышленных организаций в области обеспечения охраны труда, разработки средств индивидуальной и коллективной защиты, а также распространения положительного опыта работы органов исполнительной власти города Москвы и других организаций по реализации государственной политики в области охраны труда в городе Москве.</w:t>
      </w:r>
    </w:p>
    <w:p>
      <w:pPr>
        <w:pStyle w:val="BodyText"/>
      </w:pPr>
      <w:r>
        <w:t xml:space="preserve">Мероприятия Выставки ориентированы на выявление перспективных инновационных разработок в области охраны труда, пропаганду здоровых и безопасных условий труда на рабочих местах.</w:t>
      </w:r>
    </w:p>
    <w:p>
      <w:pPr>
        <w:pStyle w:val="BodyText"/>
      </w:pPr>
      <w:r>
        <w:t xml:space="preserve">В работе Выставки принимают участие городские органы исполнительной власти, органы государственного надзора и контроля, аттестующие организации (организации, осуществляющие специальную оценку условий труда), органы статистики и социального страхования, общественного контроля, научно - исследовательские институты и центры, а также организации, участвующие в обеспечении охраны труда в столице.</w:t>
      </w:r>
    </w:p>
    <w:p>
      <w:pPr>
        <w:pStyle w:val="BodyText"/>
      </w:pPr>
      <w:r>
        <w:rPr>
          <w:bCs/>
          <w:b/>
        </w:rPr>
        <w:t xml:space="preserve">Тематические направления, представленные в выставочной экспозиции:</w:t>
      </w:r>
    </w:p>
    <w:p>
      <w:pPr>
        <w:pStyle w:val="BodyText"/>
      </w:pPr>
      <w:r>
        <w:t xml:space="preserve">1. Государственное управление охраной труда в городе Москве, система управления охраной труда в отраслевых, функциональных и территориальных органах исполнительной власти города.</w:t>
      </w:r>
    </w:p>
    <w:p>
      <w:pPr>
        <w:pStyle w:val="BodyText"/>
      </w:pPr>
      <w:r>
        <w:t xml:space="preserve">2. Средства защиты от воздействия опасных и вредных производственных факторов.</w:t>
      </w:r>
    </w:p>
    <w:p>
      <w:pPr>
        <w:pStyle w:val="BodyText"/>
      </w:pPr>
      <w:r>
        <w:t xml:space="preserve">3. Обучение и проверка знаний требований охраны труда руководителей и специалистов предприятий города.</w:t>
      </w:r>
    </w:p>
    <w:p>
      <w:pPr>
        <w:pStyle w:val="BodyText"/>
      </w:pPr>
      <w:r>
        <w:t xml:space="preserve">4. Специальная оценка условий труда.</w:t>
      </w:r>
    </w:p>
    <w:p>
      <w:pPr>
        <w:pStyle w:val="BodyText"/>
      </w:pPr>
      <w:r>
        <w:t xml:space="preserve">5. Научные разработки в области охраны труда.</w:t>
      </w:r>
    </w:p>
    <w:p>
      <w:pPr>
        <w:pStyle w:val="BodyText"/>
      </w:pPr>
      <w:r>
        <w:t xml:space="preserve">6. Методическое обеспечение охраны труда.</w:t>
      </w:r>
    </w:p>
    <w:p>
      <w:pPr>
        <w:pStyle w:val="BodyText"/>
      </w:pPr>
      <w:r>
        <w:t xml:space="preserve">7. Государственный надзор и контроль за соблюдением нормативных требований охраны труда, общественный контроль за соблюдением прав и законных интересов работников.</w:t>
      </w:r>
    </w:p>
    <w:p>
      <w:pPr>
        <w:pStyle w:val="BodyText"/>
      </w:pPr>
      <w:r>
        <w:rPr>
          <w:bCs/>
          <w:b/>
        </w:rPr>
        <w:t xml:space="preserve">В рамках работы выставки запланировано: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Заседание Межведомственной комиссии по охране труда при Правительстве Москвы.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Брифинг</w:t>
      </w:r>
      <w:r>
        <w:t xml:space="preserve"> </w:t>
      </w:r>
      <w:r>
        <w:t xml:space="preserve">для представителей средств массовой информации участием руководителей органов государственной власти федерального и регионального уровней, общественных и научных организаций, и других почетных гостей выставки.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Официальное открытие выставки</w:t>
      </w:r>
      <w:r>
        <w:t xml:space="preserve"> </w:t>
      </w:r>
      <w:r>
        <w:t xml:space="preserve">с участием руководителей органов государственной власти, общественных и научных организаций, вручение «Сертификатов доверия работодателю»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Концертная программа</w:t>
      </w:r>
      <w:r>
        <w:t xml:space="preserve"> </w:t>
      </w:r>
      <w:r>
        <w:t xml:space="preserve">с участием творческих коллективов</w:t>
      </w:r>
      <w:r>
        <w:t xml:space="preserve"> </w:t>
      </w:r>
      <w:r>
        <w:rPr>
          <w:bCs/>
          <w:b/>
        </w:rPr>
        <w:t xml:space="preserve">Презентации</w:t>
      </w:r>
      <w:r>
        <w:t xml:space="preserve"> </w:t>
      </w:r>
      <w:r>
        <w:t xml:space="preserve">органов исполнительной власти города Москвы, органов государственного надзора и контроля, аттестующих организаций города, органов статистики и социального страхования, общественного контроля, научно-исследовательских институтов и центров, а также организаций, участвующих в обеспечении охраны труда в столице</w:t>
      </w:r>
      <w:r>
        <w:t xml:space="preserve"> </w:t>
      </w:r>
      <w:r>
        <w:rPr>
          <w:iCs/>
          <w:i/>
        </w:rPr>
        <w:t xml:space="preserve">(сцена, весь период работы выставки).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Семинар:</w:t>
      </w:r>
      <w:r>
        <w:t xml:space="preserve"> </w:t>
      </w:r>
      <w:r>
        <w:t xml:space="preserve">О совершенствовании законодательства об охране труда.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Семинар:</w:t>
      </w:r>
      <w:r>
        <w:t xml:space="preserve"> </w:t>
      </w:r>
      <w:r>
        <w:t xml:space="preserve">О профессиональном стандарте специалиста в области охраны труда. Применение профессионального стандарта специалиста в области охраны труда.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Семинар:</w:t>
      </w:r>
      <w:r>
        <w:t xml:space="preserve"> </w:t>
      </w:r>
      <w:r>
        <w:t xml:space="preserve">О совершенствовании Правил по охране труда при работе на высоте</w:t>
      </w:r>
      <w:r>
        <w:rPr>
          <w:iCs/>
          <w:i/>
        </w:rPr>
        <w:t xml:space="preserve">.</w:t>
      </w:r>
    </w:p>
    <w:p>
      <w:pPr>
        <w:pStyle w:val="BodyText"/>
      </w:pPr>
      <w:r>
        <w:rPr>
          <w:bCs/>
          <w:b/>
        </w:rPr>
        <w:t xml:space="preserve">Семинар:</w:t>
      </w:r>
      <w:r>
        <w:t xml:space="preserve"> </w:t>
      </w:r>
      <w:r>
        <w:t xml:space="preserve">О реализации Правил по охране труда в жилищно-коммунальном хозяйстве.</w:t>
      </w:r>
    </w:p>
    <w:p>
      <w:pPr>
        <w:pStyle w:val="BodyText"/>
      </w:pPr>
      <w:r>
        <w:t xml:space="preserve">8.</w:t>
      </w:r>
      <w:r>
        <w:t xml:space="preserve"> </w:t>
      </w:r>
      <w:r>
        <w:rPr>
          <w:bCs/>
          <w:b/>
        </w:rPr>
        <w:t xml:space="preserve">Семинар:</w:t>
      </w:r>
      <w:r>
        <w:t xml:space="preserve"> </w:t>
      </w:r>
      <w:r>
        <w:t xml:space="preserve">О совершенствовании систем управления охраной труда и профессиональными рисками.</w:t>
      </w:r>
    </w:p>
    <w:p>
      <w:pPr>
        <w:pStyle w:val="BodyText"/>
      </w:pPr>
      <w:r>
        <w:t xml:space="preserve">9.</w:t>
      </w:r>
      <w:r>
        <w:t xml:space="preserve"> </w:t>
      </w:r>
      <w:r>
        <w:rPr>
          <w:bCs/>
          <w:b/>
        </w:rPr>
        <w:t xml:space="preserve">Семинар:</w:t>
      </w:r>
      <w:r>
        <w:t xml:space="preserve"> </w:t>
      </w:r>
      <w:r>
        <w:t xml:space="preserve">Порядок организации и проведения медицинских осмотров и психиатрических освидетельствований. Практика применения.</w:t>
      </w:r>
    </w:p>
    <w:p>
      <w:pPr>
        <w:pStyle w:val="BodyText"/>
      </w:pPr>
      <w:r>
        <w:t xml:space="preserve">10.</w:t>
      </w:r>
      <w:r>
        <w:t xml:space="preserve"> </w:t>
      </w:r>
      <w:r>
        <w:rPr>
          <w:bCs/>
          <w:b/>
        </w:rPr>
        <w:t xml:space="preserve">Семинар:</w:t>
      </w:r>
      <w:r>
        <w:t xml:space="preserve"> </w:t>
      </w:r>
      <w:r>
        <w:t xml:space="preserve">Актуальные вопросы проведения специальной оценки условий труда в организациях социальной защиты города.</w:t>
      </w:r>
    </w:p>
    <w:p>
      <w:pPr>
        <w:pStyle w:val="BodyText"/>
      </w:pPr>
      <w:r>
        <w:t xml:space="preserve">11.</w:t>
      </w:r>
      <w:r>
        <w:t xml:space="preserve"> </w:t>
      </w:r>
      <w:r>
        <w:rPr>
          <w:bCs/>
          <w:b/>
        </w:rPr>
        <w:t xml:space="preserve">Круглый стол:</w:t>
      </w:r>
      <w:r>
        <w:t xml:space="preserve"> </w:t>
      </w:r>
      <w:r>
        <w:t xml:space="preserve">Особенности расследования несчастных случаев на производстве в организациях города Москвы.</w:t>
      </w:r>
    </w:p>
    <w:p>
      <w:pPr>
        <w:pStyle w:val="BodyText"/>
      </w:pPr>
      <w:r>
        <w:t xml:space="preserve">12.</w:t>
      </w:r>
      <w:r>
        <w:t xml:space="preserve"> </w:t>
      </w:r>
      <w:r>
        <w:rPr>
          <w:bCs/>
          <w:b/>
        </w:rPr>
        <w:t xml:space="preserve">Семинар:</w:t>
      </w:r>
      <w:r>
        <w:t xml:space="preserve"> </w:t>
      </w:r>
      <w:r>
        <w:t xml:space="preserve">Коллективные договоры. Опыт проведения уведомительной регистрации коллективных договоров.</w:t>
      </w:r>
    </w:p>
    <w:p>
      <w:pPr>
        <w:pStyle w:val="BodyText"/>
      </w:pPr>
      <w:r>
        <w:t xml:space="preserve">13.</w:t>
      </w:r>
      <w:r>
        <w:t xml:space="preserve"> </w:t>
      </w:r>
      <w:r>
        <w:rPr>
          <w:bCs/>
          <w:b/>
        </w:rPr>
        <w:t xml:space="preserve">Семинар:</w:t>
      </w:r>
      <w:r>
        <w:t xml:space="preserve"> </w:t>
      </w:r>
      <w:r>
        <w:t xml:space="preserve">Трудовой договор как правовая основа взаимоотношений с работником.</w:t>
      </w:r>
    </w:p>
    <w:p>
      <w:pPr>
        <w:pStyle w:val="BodyText"/>
      </w:pPr>
      <w:r>
        <w:t xml:space="preserve">14.</w:t>
      </w:r>
      <w:r>
        <w:t xml:space="preserve"> </w:t>
      </w:r>
      <w:r>
        <w:rPr>
          <w:bCs/>
          <w:b/>
        </w:rPr>
        <w:t xml:space="preserve">Круглый стол:</w:t>
      </w:r>
      <w:r>
        <w:t xml:space="preserve"> </w:t>
      </w:r>
      <w:r>
        <w:t xml:space="preserve">Роль средств индивидуальной защиты в обеспечении безопасных условий труда работников.</w:t>
      </w:r>
    </w:p>
    <w:p>
      <w:pPr>
        <w:pStyle w:val="BodyText"/>
      </w:pPr>
      <w:r>
        <w:rPr>
          <w:bCs/>
          <w:b/>
        </w:rPr>
        <w:t xml:space="preserve">Официальное закрытие</w:t>
      </w:r>
      <w:r>
        <w:t xml:space="preserve"> </w:t>
      </w:r>
      <w:r>
        <w:t xml:space="preserve">выставки с участием руководителей органов государственной власти федерального и регионального уровней, общественных и научных организаций, награждение победителей окружных и отраслевых этапов городского смотра-конкурса на лучшую организацию работы в области охраны труда, участников выставки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http://mitino.mos.ru/presscenter/news/detail/3004085.html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0040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0040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2025-08-05T21:49:59Z</dcterms:created>
  <dcterms:modified xsi:type="dcterms:W3CDTF">2025-08-05T21:49:59Z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