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66d1c52cbb4150d8993386dc9cca38b61935f2"/>
    <w:p>
      <w:pPr>
        <w:pStyle w:val="Heading3"/>
      </w:pPr>
      <w:r>
        <w:t xml:space="preserve">Жителям округа напомнили о типичных причинах неоплаты ЖКУ</w:t>
      </w:r>
    </w:p>
    <w:p>
      <w:pPr>
        <w:pStyle w:val="FirstParagraph"/>
      </w:pPr>
      <w:r>
        <w:t xml:space="preserve">07.09.2016</w:t>
      </w:r>
    </w:p>
    <w:p>
      <w:pPr>
        <w:pStyle w:val="BodyText"/>
      </w:pPr>
      <w:r>
        <w:rPr>
          <w:bCs/>
          <w:b/>
        </w:rPr>
        <w:t xml:space="preserve">Пять отговорок из серии «почему я не мог оплатить услуги ЖКХ вовремя», которые звучат неубедительно</w:t>
      </w:r>
    </w:p>
    <w:p>
      <w:pPr>
        <w:pStyle w:val="BodyText"/>
      </w:pPr>
      <w:r>
        <w:t xml:space="preserve">В соответствии с Жилищным кодексом, оплатить услуги ЖКХ необходимо до 10 числа каждого месяца. Однако часть москвичей задерживают оплату ЖКУ, а в качестве оправдания приводят объяснения, которые звучат по меньше мере неубедительно.</w:t>
      </w:r>
    </w:p>
    <w:p>
      <w:pPr>
        <w:pStyle w:val="BodyText"/>
      </w:pPr>
      <w:r>
        <w:t xml:space="preserve">Вот топ-5 отговорок нерадивых неплательщиков и доводы, которые разбивают эти объяснения:</w:t>
      </w:r>
    </w:p>
    <w:p>
      <w:pPr>
        <w:pStyle w:val="BodyText"/>
      </w:pPr>
      <w:r>
        <w:t xml:space="preserve">1.​ Я забыл…</w:t>
      </w:r>
    </w:p>
    <w:p>
      <w:pPr>
        <w:pStyle w:val="BodyText"/>
      </w:pPr>
      <w:r>
        <w:t xml:space="preserve">Современные гаджеты есть у всех. Поставить «напоминалку» на весь год в приложении на мобильном телефоне — дело пары минут.</w:t>
      </w:r>
    </w:p>
    <w:p>
      <w:pPr>
        <w:pStyle w:val="BodyText"/>
      </w:pPr>
      <w:r>
        <w:t xml:space="preserve">Кроме того, текущий единый платежный документ (ЕПД), долговой единый платежный документ, уведомление о наличии задолженности, которые вы вытаскиваете из почтового ящика, недвусмысленно намекают, что услуги ЖКХ необходимо оплатить. Причем, уже срочно. Жилищный и Гражданский кодексы очень не рекомендуют игнорировать эти «подсказки».</w:t>
      </w:r>
    </w:p>
    <w:p>
      <w:pPr>
        <w:pStyle w:val="BodyText"/>
      </w:pPr>
      <w:r>
        <w:t xml:space="preserve">2.​ Я уезжал на долгое время. Вернулся, очнулся, долг.</w:t>
      </w:r>
    </w:p>
    <w:p>
      <w:pPr>
        <w:pStyle w:val="BodyText"/>
      </w:pPr>
      <w:r>
        <w:t xml:space="preserve">Для путешественников, дачников и любителей долгих командировок предусмотрен авансовый платеж. Для этого необходимо прийти в Центр госуслуг района, написать соответствующее заявление, попросить специалиста сформировать авансовый ЕПД, оплатить его и со спокойной душой отправляться хоть в кругосветное путешествие. В число должников вы не попадете.</w:t>
      </w:r>
    </w:p>
    <w:p>
      <w:pPr>
        <w:pStyle w:val="BodyText"/>
      </w:pPr>
      <w:r>
        <w:t xml:space="preserve">3.​ Редко бываю дома/живу в другом месте/ потерял ключ от почтового ящика и вообще не имею привычки копаться в бумажном спаме.</w:t>
      </w:r>
    </w:p>
    <w:p>
      <w:pPr>
        <w:pStyle w:val="BodyText"/>
      </w:pPr>
      <w:r>
        <w:t xml:space="preserve">Чтобы оплатить услуги ЖКХ необязательно держать в руках бумажную квитанцию, это легко сделать с помощью электронного ЕПД.</w:t>
      </w:r>
    </w:p>
    <w:p>
      <w:pPr>
        <w:pStyle w:val="BodyText"/>
      </w:pPr>
      <w:r>
        <w:t xml:space="preserve">Получить электронный ЕПД можно буквально за пару минут в любое время и в любой точке мира:</w:t>
      </w:r>
    </w:p>
    <w:p>
      <w:pPr>
        <w:pStyle w:val="BodyText"/>
      </w:pPr>
      <w:r>
        <w:t xml:space="preserve">— через Портал городских услуг</w:t>
      </w:r>
      <w:r>
        <w:t xml:space="preserve"> </w:t>
      </w:r>
      <w:hyperlink r:id="rId20">
        <w:r>
          <w:rPr>
            <w:rStyle w:val="Hyperlink"/>
          </w:rPr>
          <w:t xml:space="preserve">www.pgu.mos.ru</w:t>
        </w:r>
      </w:hyperlink>
      <w:r>
        <w:t xml:space="preserve">. Для этого необходимо зайти на Портал городских услуг</w:t>
      </w:r>
      <w:r>
        <w:t xml:space="preserve"> </w:t>
      </w:r>
      <w:hyperlink r:id="rId20">
        <w:r>
          <w:rPr>
            <w:rStyle w:val="Hyperlink"/>
          </w:rPr>
          <w:t xml:space="preserve">www.pgu.mos.ru</w:t>
        </w:r>
      </w:hyperlink>
      <w:r>
        <w:t xml:space="preserve"> </w:t>
      </w:r>
      <w:r>
        <w:t xml:space="preserve">, авторизоваться и «прокликать» следующий путь: Центр уведомлений-Настройка уведомлений – Информировать о начислениях ЖКХ, – далее выбрать желаемый способ доставки уведомлений (на электронную почту или мобильный телефон) и нажать кнопку «Сохранить».</w:t>
      </w:r>
    </w:p>
    <w:p>
      <w:pPr>
        <w:pStyle w:val="BodyText"/>
      </w:pPr>
      <w:r>
        <w:t xml:space="preserve">— через мобильное приложение «ЖКХ Москвы». Для этого достаточно скачать приложение на смартфон или планшет.</w:t>
      </w:r>
    </w:p>
    <w:p>
      <w:pPr>
        <w:pStyle w:val="BodyText"/>
      </w:pPr>
      <w:r>
        <w:t xml:space="preserve">— с помощью sms-сообщения. Чтобы получить информацию о начислениях за жилищно-коммунальные услуги на мобильный телефон, необходимо отправить на короткий номер городского SMS-центра 7377 сообщение с текстом: ЭЕПД П «код плательщика» (код плательщика указан в правом верхнем углу квитанции).</w:t>
      </w:r>
    </w:p>
    <w:p>
      <w:pPr>
        <w:pStyle w:val="BodyText"/>
      </w:pPr>
      <w:r>
        <w:t xml:space="preserve">— с помощью USSD-сервиса. Для получения информации о начислениях за жилищно-коммунальные услуги необходимо набрать *377*5*5*3# и нажать кнопку вызова.</w:t>
      </w:r>
    </w:p>
    <w:p>
      <w:pPr>
        <w:pStyle w:val="BodyText"/>
      </w:pPr>
      <w:r>
        <w:t xml:space="preserve">4.​ Не успел его оплатить…</w:t>
      </w:r>
    </w:p>
    <w:p>
      <w:pPr>
        <w:pStyle w:val="BodyText"/>
      </w:pPr>
      <w:r>
        <w:t xml:space="preserve">Оплатить ЕПД можно в офисе банков, через платежные терминалы, на Портале городских услуг, с помощью банковской карты, электронного кошелька и т.д. При дистанционной оплате ЖКУ совсем необязательно иметь на руках бумажную версию (как получить электронный ЕПД смотри выше). Вся процедура занимает буквально пару минут.</w:t>
      </w:r>
    </w:p>
    <w:p>
      <w:pPr>
        <w:pStyle w:val="BodyText"/>
      </w:pPr>
      <w:r>
        <w:t xml:space="preserve">5.​ Мне нечем платить за ЖКХ …</w:t>
      </w:r>
    </w:p>
    <w:p>
      <w:pPr>
        <w:pStyle w:val="BodyText"/>
      </w:pPr>
      <w:r>
        <w:t xml:space="preserve">В жизни может случиться все. Если попали в сложную экономическую ситуацию, специалисты управляющих организаций советуют не игнорировать счета за ЖКУ и не «копить» долг, а прийти и заключить договор о реструктуризации. Долг разобьют на части, которые вы в состоянии оплатить наряду с текущими платежами за ЖКУ.</w:t>
      </w:r>
    </w:p>
    <w:p>
      <w:pPr>
        <w:pStyle w:val="BodyText"/>
      </w:pPr>
      <w:r>
        <w:t xml:space="preserve">Можно придумать еще множество объяснений, «почему я не мог оплатить услуги ЖКХ вовремя». Но не стоит забывать, что эти отговорки могут привести к вполне реальным мерам воздействиям.</w:t>
      </w:r>
    </w:p>
    <w:p>
      <w:pPr>
        <w:pStyle w:val="BodyText"/>
      </w:pPr>
      <w:r>
        <w:t xml:space="preserve">Если долг ЖКУ превысит 2 месяца, управляющая организация имеет право отключить горячую воду, канализацию или электричество без решения суда.</w:t>
      </w:r>
    </w:p>
    <w:p>
      <w:pPr>
        <w:pStyle w:val="BodyText"/>
      </w:pPr>
      <w:r>
        <w:t xml:space="preserve">При задолженности за ЖКУ свыше 10 тыс. руб. в рамках исполнительного производства на должника может быть наложено временное ограничение права выезда из страны.</w:t>
      </w:r>
    </w:p>
    <w:p>
      <w:pPr>
        <w:pStyle w:val="BodyText"/>
      </w:pPr>
      <w:r>
        <w:t xml:space="preserve">По решению суда в счет погашения долга может быть изъята бытовая техника, наложен арест на автомобиль и недвижимость, банковские счета и ценные бумаги. Наниматель жилого помещения по договору соцнайма может быть выселен с предоставлением жилого помещения из расчета 6 кв. м на человека.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http://mitino.mos.ru/presscenter/news/detail/3694162.html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Митино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itino.mos.ru" TargetMode="External" /><Relationship Type="http://schemas.openxmlformats.org/officeDocument/2006/relationships/hyperlink" Id="rId21" Target="http://mitino.mos.ru/presscenter/news/detail/3694162.html" TargetMode="External" /><Relationship Type="http://schemas.openxmlformats.org/officeDocument/2006/relationships/hyperlink" Id="rId20" Target="https://clck.yandex.ru/redir/dv/*data=url%3Dhttp%253A%252F%252Fwww.pgu.mos.ru%252F%26ts%3D1473255364%26uid%3D1161214651468651127&amp;sign=88fd511b180ee7b3255509246ccaf933&amp;keyno=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itino.mos.ru" TargetMode="External" /><Relationship Type="http://schemas.openxmlformats.org/officeDocument/2006/relationships/hyperlink" Id="rId21" Target="http://mitino.mos.ru/presscenter/news/detail/3694162.html" TargetMode="External" /><Relationship Type="http://schemas.openxmlformats.org/officeDocument/2006/relationships/hyperlink" Id="rId20" Target="https://clck.yandex.ru/redir/dv/*data=url%3Dhttp%253A%252F%252Fwww.pgu.mos.ru%252F%26ts%3D1473255364%26uid%3D1161214651468651127&amp;sign=88fd511b180ee7b3255509246ccaf933&amp;keyno=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2025-08-05T21:49:59Z</dcterms:created>
  <dcterms:modified xsi:type="dcterms:W3CDTF">2025-08-05T21:49:59Z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