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4C6" w:rsidRDefault="002B34C6" w:rsidP="002B34C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pacing w:val="80"/>
          <w:sz w:val="28"/>
          <w:szCs w:val="20"/>
          <w:lang w:eastAsia="ru-RU"/>
        </w:rPr>
      </w:pP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pacing w:val="8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80"/>
          <w:sz w:val="28"/>
          <w:szCs w:val="20"/>
          <w:lang w:eastAsia="ru-RU"/>
        </w:rPr>
        <w:t>у</w:t>
      </w:r>
      <w:r w:rsidR="007B3603">
        <w:rPr>
          <w:rFonts w:ascii="Times New Roman" w:eastAsia="Times New Roman" w:hAnsi="Times New Roman" w:cs="Times New Roman"/>
          <w:b/>
          <w:caps/>
          <w:spacing w:val="80"/>
          <w:sz w:val="28"/>
          <w:szCs w:val="20"/>
          <w:lang w:eastAsia="ru-RU"/>
        </w:rPr>
        <w:t>В</w:t>
      </w:r>
      <w:r w:rsidRPr="002B34C6">
        <w:rPr>
          <w:rFonts w:ascii="Times New Roman" w:eastAsia="Times New Roman" w:hAnsi="Times New Roman" w:cs="Times New Roman"/>
          <w:b/>
          <w:caps/>
          <w:spacing w:val="80"/>
          <w:sz w:val="28"/>
          <w:szCs w:val="20"/>
          <w:lang w:eastAsia="ru-RU"/>
        </w:rPr>
        <w:t>едомление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 возникновении личной заинтересованности,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gramStart"/>
      <w:r w:rsidRPr="002B34C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которая</w:t>
      </w:r>
      <w:proofErr w:type="gramEnd"/>
      <w:r w:rsidRPr="002B34C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приводит или может привести к конфликту интересов</w:t>
      </w:r>
    </w:p>
    <w:p w:rsidR="002B34C6" w:rsidRPr="002B34C6" w:rsidRDefault="002B34C6" w:rsidP="007B36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государственного гражданского служащего </w:t>
      </w:r>
      <w:r w:rsidR="007B360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управы района Митино</w:t>
      </w:r>
      <w:bookmarkStart w:id="0" w:name="_GoBack"/>
      <w:bookmarkEnd w:id="0"/>
      <w:r w:rsidRPr="002B34C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города Москвы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>В соответствии с пунктом 3 статьи 19 Федерального закона от 27.07.2004 № 79-ФЗ «О государственной гражданской службе», статьей 11 Федерального закона от 25.12.2008 № 273 «О противодействии коррупции» сообщаю, что: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>1. ________________________________________________________________________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>2. ___________________________________________________________________________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>3. ___________________________________________________________________________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(предложения по урегулированию конфликта интересов)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__________________________________________________________________________________________________________________________________________________________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before="480" w:after="0"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>"__" _______________ 20__ г.</w:t>
      </w: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B34C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______________________________</w:t>
      </w:r>
    </w:p>
    <w:p w:rsidR="002B34C6" w:rsidRPr="002B34C6" w:rsidRDefault="002B34C6" w:rsidP="002B34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34C6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фамилии и инициалы)</w:t>
      </w:r>
      <w:r w:rsidRPr="002B34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B34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A4485A" w:rsidRDefault="00A4485A"/>
    <w:sectPr w:rsidR="00A4485A" w:rsidSect="002B3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C6"/>
    <w:rsid w:val="002B34C6"/>
    <w:rsid w:val="007B3603"/>
    <w:rsid w:val="00A4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Княгинина Татьяна Александров</dc:creator>
  <cp:lastModifiedBy>Гришина</cp:lastModifiedBy>
  <cp:revision>2</cp:revision>
  <dcterms:created xsi:type="dcterms:W3CDTF">2014-05-05T09:58:00Z</dcterms:created>
  <dcterms:modified xsi:type="dcterms:W3CDTF">2016-04-28T13:12:00Z</dcterms:modified>
</cp:coreProperties>
</file>